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08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pacing w:val="-2"/>
          <w:sz w:val="52"/>
          <w:szCs w:val="52"/>
        </w:rPr>
      </w:pPr>
      <w:r w:rsidRPr="00342408">
        <w:rPr>
          <w:b/>
          <w:spacing w:val="-2"/>
          <w:sz w:val="52"/>
          <w:szCs w:val="52"/>
        </w:rPr>
        <w:t xml:space="preserve">Состав комиссии </w:t>
      </w:r>
    </w:p>
    <w:p w:rsidR="00A63806" w:rsidRDefault="00A63806" w:rsidP="00A63806">
      <w:pPr>
        <w:pStyle w:val="ConsPlusNormal"/>
        <w:tabs>
          <w:tab w:val="left" w:pos="993"/>
          <w:tab w:val="left" w:pos="1560"/>
        </w:tabs>
        <w:jc w:val="center"/>
        <w:rPr>
          <w:b/>
          <w:sz w:val="52"/>
          <w:szCs w:val="52"/>
        </w:rPr>
      </w:pPr>
      <w:r w:rsidRPr="00342408">
        <w:rPr>
          <w:b/>
          <w:sz w:val="52"/>
          <w:szCs w:val="52"/>
          <w:u w:val="single"/>
        </w:rPr>
        <w:t>по предупреждению и профилактике коррупционных правонарушений</w:t>
      </w:r>
      <w:r w:rsidRPr="00342408">
        <w:rPr>
          <w:b/>
          <w:sz w:val="52"/>
          <w:szCs w:val="52"/>
        </w:rPr>
        <w:t xml:space="preserve"> в государственном предприятии</w:t>
      </w:r>
    </w:p>
    <w:p w:rsidR="00A63806" w:rsidRDefault="00A63806" w:rsidP="00A63806">
      <w:pPr>
        <w:pStyle w:val="ConsPlusNormal"/>
        <w:tabs>
          <w:tab w:val="left" w:pos="993"/>
          <w:tab w:val="left" w:pos="1560"/>
        </w:tabs>
        <w:jc w:val="center"/>
        <w:rPr>
          <w:b/>
          <w:sz w:val="52"/>
          <w:szCs w:val="52"/>
        </w:rPr>
      </w:pPr>
      <w:r w:rsidRPr="00342408">
        <w:rPr>
          <w:b/>
          <w:sz w:val="52"/>
          <w:szCs w:val="52"/>
        </w:rPr>
        <w:t>«Единый информационный</w:t>
      </w:r>
    </w:p>
    <w:p w:rsidR="00A63806" w:rsidRPr="00342408" w:rsidRDefault="00A63806" w:rsidP="00A63806">
      <w:pPr>
        <w:pStyle w:val="ConsPlusNormal"/>
        <w:tabs>
          <w:tab w:val="left" w:pos="993"/>
          <w:tab w:val="left" w:pos="1560"/>
        </w:tabs>
        <w:jc w:val="center"/>
        <w:rPr>
          <w:b/>
          <w:sz w:val="52"/>
          <w:szCs w:val="52"/>
        </w:rPr>
      </w:pPr>
      <w:r w:rsidRPr="00342408">
        <w:rPr>
          <w:b/>
          <w:sz w:val="52"/>
          <w:szCs w:val="52"/>
        </w:rPr>
        <w:t>расчетно-кассовый центр»</w:t>
      </w:r>
    </w:p>
    <w:p w:rsidR="008458AE" w:rsidRPr="00342408" w:rsidRDefault="008458AE" w:rsidP="008458AE">
      <w:pPr>
        <w:pStyle w:val="ConsPlusNormal"/>
        <w:tabs>
          <w:tab w:val="left" w:pos="993"/>
          <w:tab w:val="left" w:pos="1560"/>
        </w:tabs>
        <w:jc w:val="both"/>
        <w:rPr>
          <w:b/>
          <w:spacing w:val="-2"/>
          <w:sz w:val="52"/>
          <w:szCs w:val="52"/>
        </w:rPr>
      </w:pPr>
    </w:p>
    <w:p w:rsidR="00A63806" w:rsidRPr="00A63806" w:rsidRDefault="00A63806" w:rsidP="00A63806">
      <w:pPr>
        <w:pStyle w:val="ConsPlusNormal"/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  <w:u w:val="single"/>
        </w:rPr>
        <w:t>Председатель</w:t>
      </w:r>
      <w:r w:rsidRPr="00A63806">
        <w:rPr>
          <w:spacing w:val="-2"/>
          <w:sz w:val="36"/>
          <w:szCs w:val="36"/>
        </w:rPr>
        <w:t xml:space="preserve"> – директор </w:t>
      </w:r>
      <w:r>
        <w:rPr>
          <w:spacing w:val="-2"/>
          <w:sz w:val="36"/>
          <w:szCs w:val="36"/>
        </w:rPr>
        <w:t>Косило К.А.</w:t>
      </w:r>
      <w:bookmarkStart w:id="0" w:name="_GoBack"/>
      <w:bookmarkEnd w:id="0"/>
    </w:p>
    <w:p w:rsidR="00A63806" w:rsidRPr="00A63806" w:rsidRDefault="00A63806" w:rsidP="00A63806">
      <w:pPr>
        <w:pStyle w:val="ConsPlusNormal"/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  <w:u w:val="single"/>
        </w:rPr>
        <w:t>Секретарь</w:t>
      </w:r>
      <w:r w:rsidRPr="00A63806">
        <w:rPr>
          <w:spacing w:val="-2"/>
          <w:sz w:val="36"/>
          <w:szCs w:val="36"/>
        </w:rPr>
        <w:t xml:space="preserve"> – начальник </w:t>
      </w:r>
      <w:proofErr w:type="spellStart"/>
      <w:r w:rsidRPr="00A63806">
        <w:rPr>
          <w:spacing w:val="-2"/>
          <w:sz w:val="36"/>
          <w:szCs w:val="36"/>
        </w:rPr>
        <w:t>ОПиКР</w:t>
      </w:r>
      <w:proofErr w:type="spellEnd"/>
      <w:r w:rsidRPr="00A63806">
        <w:rPr>
          <w:spacing w:val="-2"/>
          <w:sz w:val="36"/>
          <w:szCs w:val="36"/>
        </w:rPr>
        <w:t xml:space="preserve"> Фабричных А.М.</w:t>
      </w:r>
    </w:p>
    <w:p w:rsidR="00A63806" w:rsidRPr="00A63806" w:rsidRDefault="00A63806" w:rsidP="00A63806">
      <w:pPr>
        <w:pStyle w:val="ConsPlusNormal"/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  <w:u w:val="single"/>
        </w:rPr>
        <w:t>Члены комиссии</w:t>
      </w:r>
      <w:r w:rsidRPr="00A63806">
        <w:rPr>
          <w:spacing w:val="-2"/>
          <w:sz w:val="36"/>
          <w:szCs w:val="36"/>
        </w:rPr>
        <w:t>: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>– главный бухгалтер (</w:t>
      </w:r>
      <w:proofErr w:type="spellStart"/>
      <w:r w:rsidRPr="00A63806">
        <w:rPr>
          <w:spacing w:val="-2"/>
          <w:sz w:val="36"/>
          <w:szCs w:val="36"/>
        </w:rPr>
        <w:t>Ролинская</w:t>
      </w:r>
      <w:proofErr w:type="spellEnd"/>
      <w:r w:rsidRPr="00A63806">
        <w:rPr>
          <w:spacing w:val="-2"/>
          <w:sz w:val="36"/>
          <w:szCs w:val="36"/>
        </w:rPr>
        <w:t xml:space="preserve"> Н.И.);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 xml:space="preserve">– начальник </w:t>
      </w:r>
      <w:r w:rsidRPr="00A63806">
        <w:rPr>
          <w:spacing w:val="-2"/>
          <w:sz w:val="36"/>
          <w:szCs w:val="36"/>
        </w:rPr>
        <w:t>сектора</w:t>
      </w:r>
      <w:r w:rsidRPr="00A63806">
        <w:rPr>
          <w:spacing w:val="-2"/>
          <w:sz w:val="36"/>
          <w:szCs w:val="36"/>
        </w:rPr>
        <w:t xml:space="preserve"> экономического анализа (Роговская Е.Ю.);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>– ведущий инженер (</w:t>
      </w:r>
      <w:proofErr w:type="spellStart"/>
      <w:r w:rsidRPr="00A63806">
        <w:rPr>
          <w:spacing w:val="-2"/>
          <w:sz w:val="36"/>
          <w:szCs w:val="36"/>
        </w:rPr>
        <w:t>Бакач</w:t>
      </w:r>
      <w:proofErr w:type="spellEnd"/>
      <w:r w:rsidRPr="00A63806">
        <w:rPr>
          <w:spacing w:val="-2"/>
          <w:sz w:val="36"/>
          <w:szCs w:val="36"/>
        </w:rPr>
        <w:t xml:space="preserve"> Н.А.);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bCs/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>– заведующий хозяйством (</w:t>
      </w:r>
      <w:proofErr w:type="spellStart"/>
      <w:r w:rsidRPr="00A63806">
        <w:rPr>
          <w:spacing w:val="-2"/>
          <w:sz w:val="36"/>
          <w:szCs w:val="36"/>
        </w:rPr>
        <w:t>Андрушкевич</w:t>
      </w:r>
      <w:proofErr w:type="spellEnd"/>
      <w:r w:rsidRPr="00A63806">
        <w:rPr>
          <w:spacing w:val="-2"/>
          <w:sz w:val="36"/>
          <w:szCs w:val="36"/>
        </w:rPr>
        <w:t xml:space="preserve"> В.Ф.).</w:t>
      </w:r>
      <w:r w:rsidRPr="00A63806">
        <w:rPr>
          <w:bCs/>
          <w:spacing w:val="-2"/>
          <w:sz w:val="36"/>
          <w:szCs w:val="36"/>
        </w:rPr>
        <w:t xml:space="preserve"> 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rFonts w:eastAsiaTheme="minorHAnsi"/>
          <w:sz w:val="36"/>
          <w:szCs w:val="36"/>
          <w:lang w:eastAsia="en-US"/>
        </w:rPr>
      </w:pPr>
      <w:r w:rsidRPr="00A63806">
        <w:rPr>
          <w:bCs/>
          <w:spacing w:val="-10"/>
          <w:sz w:val="36"/>
          <w:szCs w:val="36"/>
        </w:rPr>
        <w:t xml:space="preserve"> </w:t>
      </w:r>
    </w:p>
    <w:p w:rsidR="00A63806" w:rsidRPr="00A63806" w:rsidRDefault="00A63806" w:rsidP="00A63806">
      <w:pPr>
        <w:rPr>
          <w:sz w:val="36"/>
          <w:szCs w:val="36"/>
        </w:rPr>
      </w:pPr>
    </w:p>
    <w:p w:rsidR="00A63806" w:rsidRDefault="00A63806" w:rsidP="00A63806">
      <w:pPr>
        <w:ind w:firstLine="708"/>
        <w:jc w:val="both"/>
        <w:rPr>
          <w:rFonts w:eastAsiaTheme="minorHAnsi"/>
          <w:i/>
          <w:sz w:val="40"/>
          <w:szCs w:val="40"/>
          <w:lang w:eastAsia="en-US"/>
        </w:rPr>
      </w:pPr>
      <w:r w:rsidRPr="00EA6913">
        <w:rPr>
          <w:i/>
          <w:sz w:val="40"/>
          <w:szCs w:val="40"/>
        </w:rPr>
        <w:t xml:space="preserve">В случае отсутствия директора предприятия, </w:t>
      </w:r>
      <w:r w:rsidRPr="00EA6913">
        <w:rPr>
          <w:rFonts w:eastAsiaTheme="minorHAnsi"/>
          <w:i/>
          <w:sz w:val="40"/>
          <w:szCs w:val="40"/>
          <w:lang w:eastAsia="en-US"/>
        </w:rPr>
        <w:t>функции председателя комиссия возлагаются на работника, исполняющего обязанности директора.</w:t>
      </w:r>
    </w:p>
    <w:p w:rsidR="008458AE" w:rsidRPr="00342408" w:rsidRDefault="008458AE" w:rsidP="00A63806">
      <w:pPr>
        <w:pStyle w:val="ConsPlusNormal"/>
        <w:jc w:val="both"/>
        <w:rPr>
          <w:i/>
          <w:sz w:val="52"/>
          <w:szCs w:val="52"/>
        </w:rPr>
      </w:pPr>
    </w:p>
    <w:sectPr w:rsidR="008458AE" w:rsidRPr="00342408" w:rsidSect="0034240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2A8"/>
    <w:multiLevelType w:val="multilevel"/>
    <w:tmpl w:val="93965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E"/>
    <w:rsid w:val="00144D21"/>
    <w:rsid w:val="00285236"/>
    <w:rsid w:val="00342408"/>
    <w:rsid w:val="003D6336"/>
    <w:rsid w:val="006A3FEF"/>
    <w:rsid w:val="008458AE"/>
    <w:rsid w:val="00A63806"/>
    <w:rsid w:val="00AF00C9"/>
    <w:rsid w:val="00BB36A1"/>
    <w:rsid w:val="00BF3C73"/>
    <w:rsid w:val="00D45B9E"/>
    <w:rsid w:val="00DF11FD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6F31"/>
  <w15:chartTrackingRefBased/>
  <w15:docId w15:val="{73A47988-50D1-499B-AB6E-EA3310B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3</cp:revision>
  <dcterms:created xsi:type="dcterms:W3CDTF">2023-12-06T07:31:00Z</dcterms:created>
  <dcterms:modified xsi:type="dcterms:W3CDTF">2023-12-06T07:32:00Z</dcterms:modified>
</cp:coreProperties>
</file>